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E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医用外科口罩、一次性手术包</w:t>
      </w:r>
    </w:p>
    <w:p w14:paraId="1B530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供货服务</w:t>
      </w:r>
    </w:p>
    <w:bookmarkEnd w:id="3"/>
    <w:tbl>
      <w:tblPr>
        <w:tblStyle w:val="3"/>
        <w:tblpPr w:leftFromText="180" w:rightFromText="180" w:vertAnchor="page" w:horzAnchor="page" w:tblpX="1657" w:tblpY="295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220"/>
        <w:gridCol w:w="2131"/>
        <w:gridCol w:w="958"/>
        <w:gridCol w:w="1375"/>
      </w:tblGrid>
      <w:tr w14:paraId="2B47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90" w:type="pct"/>
            <w:noWrap w:val="0"/>
            <w:vAlign w:val="center"/>
          </w:tcPr>
          <w:p w14:paraId="023D4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889" w:type="pct"/>
            <w:noWrap w:val="0"/>
            <w:vAlign w:val="center"/>
          </w:tcPr>
          <w:p w14:paraId="20653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耗材名称</w:t>
            </w:r>
          </w:p>
        </w:tc>
        <w:tc>
          <w:tcPr>
            <w:tcW w:w="1250" w:type="pct"/>
            <w:noWrap w:val="0"/>
            <w:vAlign w:val="center"/>
          </w:tcPr>
          <w:p w14:paraId="15E87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规格</w:t>
            </w:r>
          </w:p>
        </w:tc>
        <w:tc>
          <w:tcPr>
            <w:tcW w:w="562" w:type="pct"/>
            <w:noWrap w:val="0"/>
            <w:vAlign w:val="center"/>
          </w:tcPr>
          <w:p w14:paraId="6BDD1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807" w:type="pct"/>
            <w:noWrap w:val="0"/>
            <w:vAlign w:val="center"/>
          </w:tcPr>
          <w:p w14:paraId="5AB8A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预计年</w:t>
            </w:r>
          </w:p>
          <w:p w14:paraId="797AF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使用量</w:t>
            </w:r>
          </w:p>
        </w:tc>
      </w:tr>
      <w:tr w14:paraId="1182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0" w:type="pct"/>
            <w:noWrap w:val="0"/>
            <w:vAlign w:val="center"/>
          </w:tcPr>
          <w:p w14:paraId="2E615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9" w:type="pct"/>
            <w:noWrap w:val="0"/>
            <w:vAlign w:val="center"/>
          </w:tcPr>
          <w:p w14:paraId="6A8F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医用外科口罩</w:t>
            </w:r>
            <w:bookmarkEnd w:id="0"/>
          </w:p>
        </w:tc>
        <w:tc>
          <w:tcPr>
            <w:tcW w:w="1250" w:type="pct"/>
            <w:noWrap w:val="0"/>
            <w:vAlign w:val="center"/>
          </w:tcPr>
          <w:p w14:paraId="6472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挂耳式</w:t>
            </w:r>
          </w:p>
        </w:tc>
        <w:tc>
          <w:tcPr>
            <w:tcW w:w="562" w:type="pct"/>
            <w:noWrap w:val="0"/>
            <w:vAlign w:val="center"/>
          </w:tcPr>
          <w:p w14:paraId="26015136">
            <w:pPr>
              <w:keepNext w:val="0"/>
              <w:keepLines w:val="0"/>
              <w:pageBreakBefore w:val="0"/>
              <w:tabs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807" w:type="pct"/>
            <w:noWrap w:val="0"/>
            <w:vAlign w:val="center"/>
          </w:tcPr>
          <w:p w14:paraId="6BF4C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95000</w:t>
            </w:r>
          </w:p>
        </w:tc>
      </w:tr>
      <w:tr w14:paraId="7F47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0" w:type="pct"/>
            <w:noWrap w:val="0"/>
            <w:vAlign w:val="center"/>
          </w:tcPr>
          <w:p w14:paraId="607E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9" w:type="pct"/>
            <w:noWrap w:val="0"/>
            <w:vAlign w:val="center"/>
          </w:tcPr>
          <w:p w14:paraId="3C74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医用外科口罩</w:t>
            </w:r>
          </w:p>
        </w:tc>
        <w:tc>
          <w:tcPr>
            <w:tcW w:w="1250" w:type="pct"/>
            <w:noWrap w:val="0"/>
            <w:vAlign w:val="center"/>
          </w:tcPr>
          <w:p w14:paraId="154E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  <w:t>系带式</w:t>
            </w:r>
          </w:p>
        </w:tc>
        <w:tc>
          <w:tcPr>
            <w:tcW w:w="562" w:type="pct"/>
            <w:noWrap w:val="0"/>
            <w:vAlign w:val="center"/>
          </w:tcPr>
          <w:p w14:paraId="1588AE93">
            <w:pPr>
              <w:keepNext w:val="0"/>
              <w:keepLines w:val="0"/>
              <w:pageBreakBefore w:val="0"/>
              <w:tabs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  <w:tc>
          <w:tcPr>
            <w:tcW w:w="807" w:type="pct"/>
            <w:noWrap w:val="0"/>
            <w:vAlign w:val="center"/>
          </w:tcPr>
          <w:p w14:paraId="0F8AF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3500</w:t>
            </w:r>
          </w:p>
        </w:tc>
      </w:tr>
      <w:tr w14:paraId="0DAA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0" w:type="pct"/>
            <w:noWrap w:val="0"/>
            <w:vAlign w:val="center"/>
          </w:tcPr>
          <w:p w14:paraId="3FD1B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9" w:type="pct"/>
            <w:noWrap w:val="0"/>
            <w:vAlign w:val="center"/>
          </w:tcPr>
          <w:p w14:paraId="66B28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一次性使用介入手术包</w:t>
            </w:r>
          </w:p>
        </w:tc>
        <w:tc>
          <w:tcPr>
            <w:tcW w:w="1250" w:type="pct"/>
            <w:noWrap w:val="0"/>
            <w:vAlign w:val="center"/>
          </w:tcPr>
          <w:p w14:paraId="64F8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Ⅱ型</w:t>
            </w:r>
          </w:p>
        </w:tc>
        <w:tc>
          <w:tcPr>
            <w:tcW w:w="562" w:type="pct"/>
            <w:noWrap w:val="0"/>
            <w:vAlign w:val="center"/>
          </w:tcPr>
          <w:p w14:paraId="0791E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07" w:type="pct"/>
            <w:noWrap w:val="0"/>
            <w:vAlign w:val="center"/>
          </w:tcPr>
          <w:p w14:paraId="5E21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55EF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0" w:type="pct"/>
            <w:noWrap w:val="0"/>
            <w:vAlign w:val="center"/>
          </w:tcPr>
          <w:p w14:paraId="05C66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9" w:type="pct"/>
            <w:noWrap w:val="0"/>
            <w:vAlign w:val="center"/>
          </w:tcPr>
          <w:p w14:paraId="4099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一次性无菌手术包</w:t>
            </w:r>
            <w:bookmarkEnd w:id="1"/>
          </w:p>
        </w:tc>
        <w:tc>
          <w:tcPr>
            <w:tcW w:w="1250" w:type="pct"/>
            <w:noWrap w:val="0"/>
            <w:vAlign w:val="center"/>
          </w:tcPr>
          <w:p w14:paraId="1911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Ⅰ型</w:t>
            </w:r>
          </w:p>
        </w:tc>
        <w:tc>
          <w:tcPr>
            <w:tcW w:w="562" w:type="pct"/>
            <w:noWrap w:val="0"/>
            <w:vAlign w:val="center"/>
          </w:tcPr>
          <w:p w14:paraId="2136C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07" w:type="pct"/>
            <w:noWrap w:val="0"/>
            <w:vAlign w:val="center"/>
          </w:tcPr>
          <w:p w14:paraId="4A0B3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700</w:t>
            </w:r>
          </w:p>
        </w:tc>
      </w:tr>
      <w:tr w14:paraId="3220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0" w:type="pct"/>
            <w:noWrap w:val="0"/>
            <w:vAlign w:val="center"/>
          </w:tcPr>
          <w:p w14:paraId="08322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9" w:type="pct"/>
            <w:noWrap w:val="0"/>
            <w:vAlign w:val="center"/>
          </w:tcPr>
          <w:p w14:paraId="57F1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一次性无菌手术包</w:t>
            </w:r>
          </w:p>
        </w:tc>
        <w:tc>
          <w:tcPr>
            <w:tcW w:w="1250" w:type="pct"/>
            <w:noWrap w:val="0"/>
            <w:vAlign w:val="center"/>
          </w:tcPr>
          <w:p w14:paraId="3D41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bookmarkStart w:id="2" w:name="OLE_LINK3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Ⅱ型</w:t>
            </w:r>
            <w:bookmarkEnd w:id="2"/>
          </w:p>
        </w:tc>
        <w:tc>
          <w:tcPr>
            <w:tcW w:w="562" w:type="pct"/>
            <w:noWrap w:val="0"/>
            <w:vAlign w:val="center"/>
          </w:tcPr>
          <w:p w14:paraId="612E0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07" w:type="pct"/>
            <w:noWrap w:val="0"/>
            <w:vAlign w:val="center"/>
          </w:tcPr>
          <w:p w14:paraId="4A1DD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650</w:t>
            </w:r>
          </w:p>
        </w:tc>
      </w:tr>
    </w:tbl>
    <w:p w14:paraId="7E2B2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备注：本项目数量为暂估量，具体以实际发生量作为结算依据。</w:t>
      </w:r>
    </w:p>
    <w:p w14:paraId="7439D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yellow"/>
          <w:lang w:val="en-US" w:eastAsia="zh-CN"/>
        </w:rPr>
        <w:t>一、医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用外科口罩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lang w:val="en-US" w:eastAsia="zh-CN"/>
        </w:rPr>
        <w:t>（挂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耳式/系带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lang w:val="en-US" w:eastAsia="zh-CN"/>
        </w:rPr>
        <w:t>式）</w:t>
      </w:r>
    </w:p>
    <w:p w14:paraId="192A3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一次性使用医用外科口罩由口罩体、鼻夹、口罩带组成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440E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口罩体有三层:内层(纺粘层)、中间层(熔喷无纺布)、外层(纺粘层)，口罩体内外层由无纺布制成，中间层采用聚丙烯熔喷布材料制成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6EF06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鼻夹由可弯折的可塑性材料制成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18DB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4、挂耳</w:t>
      </w:r>
      <w:r>
        <w:rPr>
          <w:rFonts w:hint="default" w:ascii="宋体" w:hAnsi="宋体" w:cs="宋体"/>
          <w:sz w:val="24"/>
          <w:szCs w:val="24"/>
          <w:lang w:val="en-US" w:eastAsia="zh-CN"/>
        </w:rPr>
        <w:t>式口罩带由氨纶弹性松紧织物或采用弹性无纺布制成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751B2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5、独立系带式口罩</w:t>
      </w:r>
      <w:r>
        <w:rPr>
          <w:rFonts w:hint="default" w:ascii="宋体" w:hAnsi="宋体" w:cs="宋体"/>
          <w:sz w:val="24"/>
          <w:szCs w:val="24"/>
          <w:lang w:val="en-US" w:eastAsia="zh-CN"/>
        </w:rPr>
        <w:t>的耳带采用无纺布制成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3A23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产品经环氧乙烷灭菌后，应无菌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7B9E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7、参考规格：10个/包</w:t>
      </w:r>
    </w:p>
    <w:p w14:paraId="2656F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二、一次性使用介入手术包</w:t>
      </w:r>
    </w:p>
    <w:p w14:paraId="6D207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一次性使用手术衣2件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一次性使用治疗巾4条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一次性使用洞巾1条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器械防护罩2个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器械盘5个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海绵刷3个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包布1条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723E7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、适用范围:供医疗机构介入手术时使用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6DF2E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、无菌要求：经环氧乙烷灭菌，一次性使用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0F4BB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高分子材料阻菌性强，防渗性好</w:t>
      </w:r>
    </w:p>
    <w:p w14:paraId="6EBF0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洞巾附有医用垫、医用薄膜、防血帘，洞口周围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</w:t>
      </w:r>
      <w:r>
        <w:rPr>
          <w:rFonts w:hint="default" w:ascii="宋体" w:hAnsi="宋体" w:cs="宋体"/>
          <w:sz w:val="24"/>
          <w:szCs w:val="24"/>
          <w:lang w:val="en-US" w:eastAsia="zh-CN"/>
        </w:rPr>
        <w:t>高分子材料吸液性强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779A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包装采用特卫强透析纸+PE膜包装，便于产品环氧乙烷灭菌及环氧乙烷解析</w:t>
      </w:r>
    </w:p>
    <w:p w14:paraId="1328A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产品有效期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cs="宋体"/>
          <w:sz w:val="24"/>
          <w:szCs w:val="24"/>
          <w:lang w:val="en-US" w:eastAsia="zh-CN"/>
        </w:rPr>
        <w:t xml:space="preserve"> 3 年</w:t>
      </w:r>
    </w:p>
    <w:p w14:paraId="454CD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三、一次性无菌手术包（Ⅰ型）</w:t>
      </w:r>
    </w:p>
    <w:p w14:paraId="43476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1、一次性治疗巾8条；</w:t>
      </w:r>
      <w:r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  <w:t>一次性使用中单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单层2条、双层2条（其中一条为防水型），剖腹单1条；</w:t>
      </w:r>
      <w:r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  <w:t>包布3条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；医用显影纱布10块；</w:t>
      </w:r>
    </w:p>
    <w:p w14:paraId="4DD91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、包布使用PE流延膜+非织造布，具有吸液防渗透功能；</w:t>
      </w:r>
    </w:p>
    <w:p w14:paraId="2E564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、中单、治疗巾采用亲水复合无纺布≥55g/㎡，带易撕双面胶；</w:t>
      </w:r>
    </w:p>
    <w:p w14:paraId="3A235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、包装采用特卫强顶头袋包；</w:t>
      </w:r>
    </w:p>
    <w:p w14:paraId="7CC56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5</w:t>
      </w:r>
      <w:r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  <w:t>、洞巾采用亲水复合无纺布≥55g/㎡，手术部位有吸液层、积液袋及导管固定装置；</w:t>
      </w:r>
    </w:p>
    <w:p w14:paraId="3D736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6</w:t>
      </w:r>
      <w:r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  <w:t>、经环氧乙烷灭菌，环氧乙烷残留量应不大于10μg/g；</w:t>
      </w:r>
    </w:p>
    <w:p w14:paraId="17244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四、一次性无菌手术包（Ⅱ型）</w:t>
      </w:r>
    </w:p>
    <w:p w14:paraId="1B1B0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1、</w:t>
      </w:r>
      <w:r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  <w:t>一次性使用中单2条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  <w:t>治疗巾4条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highlight w:val="yellow"/>
          <w:lang w:val="en-US" w:eastAsia="zh-CN"/>
        </w:rPr>
        <w:t>洞巾1条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（80*150cm洞口直径20CM）；纱布块10块；</w:t>
      </w:r>
    </w:p>
    <w:p w14:paraId="5B097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、包布使用PE流延膜+非织造布，具有吸液防渗透功能；</w:t>
      </w:r>
    </w:p>
    <w:p w14:paraId="3F096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、中单、治疗巾采用亲水复合无纺布≥55g/㎡，带易撕双面胶；</w:t>
      </w:r>
    </w:p>
    <w:p w14:paraId="1F7FC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、包装采用特卫强顶头袋包；</w:t>
      </w:r>
    </w:p>
    <w:p w14:paraId="49C0E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、手术衣加强型SMS无纺布≥45g/㎡，符合行标YY/T0506的要求；</w:t>
      </w:r>
    </w:p>
    <w:p w14:paraId="041AC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、洞巾采用亲水复合无纺布≥55g/㎡，手术部位有吸液层、积液袋及导管固定装置；</w:t>
      </w:r>
    </w:p>
    <w:p w14:paraId="7771A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、经环氧乙烷灭菌，环氧乙烷残留量应不大于10μg/g；</w:t>
      </w:r>
    </w:p>
    <w:p w14:paraId="55DB2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48749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商务要求：</w:t>
      </w:r>
    </w:p>
    <w:p w14:paraId="4826A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1.提供样品；</w:t>
      </w:r>
    </w:p>
    <w:p w14:paraId="062EB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2.若为安徽省医药集中采购平台内产品，提供产品流水号；</w:t>
      </w:r>
    </w:p>
    <w:p w14:paraId="7180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2.服务期2年，合同一年一签；</w:t>
      </w:r>
    </w:p>
    <w:p w14:paraId="08BE8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3.分批供货，7日内供货；每批货验收合格后12个月后支付该批次金额100%；</w:t>
      </w:r>
    </w:p>
    <w:p w14:paraId="0EE43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4.产品不少于1年有效期（按照进医院时间计算）；</w:t>
      </w:r>
    </w:p>
    <w:p w14:paraId="3AA1E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04B2"/>
    <w:rsid w:val="0A7B3B74"/>
    <w:rsid w:val="0A9532F3"/>
    <w:rsid w:val="0FCC25C6"/>
    <w:rsid w:val="4D9043C9"/>
    <w:rsid w:val="6582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1071</Words>
  <Characters>1156</Characters>
  <Lines>0</Lines>
  <Paragraphs>0</Paragraphs>
  <TotalTime>1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2025-11-04T10:34:00Z</dcterms:created>
  <dc:creator>Administrator</dc:creator>
  <cp:lastModifiedBy>莹莹</cp:lastModifiedBy>
  <dcterms:modified xsi:type="dcterms:W3CDTF">2025-11-18T08:26:08Z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eyJoZGlkIjoiNDM3MTYzMDhhOTc5YTExMzg1YTM0MTdhNjM0ZDllMjgiLCJ1c2VySWQiOiI0MzkxNjI2NzYifQ==</vt:lpwstr>
  </property>
  <property fmtid="{D5CDD505-2E9C-101B-9397-08002B2CF9AE}" pid="4" name="ICV">
    <vt:lpwstr>78F1847372604113A9F0E689CD9DB9F3_13</vt:lpwstr>
  </property>
</Properties>
</file>